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65" w:rsidRPr="00E536C9" w:rsidRDefault="00E77391" w:rsidP="00776C92">
      <w:pPr>
        <w:spacing w:after="0" w:line="360" w:lineRule="auto"/>
        <w:jc w:val="both"/>
        <w:textAlignment w:val="baseline"/>
        <w:rPr>
          <w:rFonts w:ascii="Century Gothic" w:eastAsia="Times New Roman" w:hAnsi="Century Gothic" w:cstheme="minorHAnsi"/>
          <w:bCs/>
          <w:lang w:eastAsia="tr-TR"/>
        </w:rPr>
      </w:pPr>
      <w:r>
        <w:rPr>
          <w:rFonts w:ascii="Century Gothic" w:hAnsi="Century Gothic" w:cs="Arial"/>
          <w:b/>
          <w:color w:val="000000"/>
        </w:rPr>
        <w:t>TETAŞ ŞİRKETLER GRUBU</w:t>
      </w:r>
      <w:r w:rsidR="00233441" w:rsidRPr="00233441">
        <w:rPr>
          <w:rFonts w:ascii="Century Gothic" w:hAnsi="Century Gothic" w:cs="Arial"/>
          <w:b/>
          <w:color w:val="000000"/>
        </w:rPr>
        <w:t xml:space="preserve"> </w:t>
      </w:r>
      <w:r w:rsidR="00F40B65" w:rsidRPr="00E536C9">
        <w:rPr>
          <w:rFonts w:ascii="Century Gothic" w:eastAsia="Times New Roman" w:hAnsi="Century Gothic" w:cstheme="minorHAnsi"/>
          <w:lang w:eastAsia="tr-TR"/>
        </w:rPr>
        <w:t xml:space="preserve">fiziksel ziyaretçileri </w:t>
      </w:r>
      <w:r w:rsidR="00F40B65" w:rsidRPr="00E536C9">
        <w:rPr>
          <w:rFonts w:ascii="Century Gothic" w:eastAsia="Times New Roman" w:hAnsi="Century Gothic" w:cstheme="minorHAnsi"/>
          <w:bCs/>
          <w:lang w:eastAsia="tr-TR"/>
        </w:rPr>
        <w:t xml:space="preserve">hakkında </w:t>
      </w:r>
      <w:r w:rsidR="00443AAE" w:rsidRPr="00E536C9">
        <w:rPr>
          <w:rFonts w:ascii="Century Gothic" w:eastAsia="Times New Roman" w:hAnsi="Century Gothic" w:cstheme="minorHAnsi"/>
          <w:bCs/>
          <w:lang w:eastAsia="tr-TR"/>
        </w:rPr>
        <w:t xml:space="preserve">sahip olduğu </w:t>
      </w:r>
      <w:r w:rsidR="00520B24" w:rsidRPr="00E536C9">
        <w:rPr>
          <w:rFonts w:ascii="Century Gothic" w:eastAsia="Times New Roman" w:hAnsi="Century Gothic" w:cstheme="minorHAnsi"/>
          <w:bCs/>
          <w:lang w:eastAsia="tr-TR"/>
        </w:rPr>
        <w:t xml:space="preserve">Adı-Soyadı, ziyaret tarihi, </w:t>
      </w:r>
      <w:r w:rsidR="00DF299A" w:rsidRPr="00E536C9">
        <w:rPr>
          <w:rFonts w:ascii="Century Gothic" w:eastAsia="Times New Roman" w:hAnsi="Century Gothic" w:cstheme="minorHAnsi"/>
          <w:bCs/>
          <w:lang w:eastAsia="tr-TR"/>
        </w:rPr>
        <w:t xml:space="preserve">KAMERA KAYITLARI </w:t>
      </w:r>
      <w:r w:rsidR="00520B24" w:rsidRPr="00E536C9">
        <w:rPr>
          <w:rFonts w:ascii="Century Gothic" w:eastAsia="Times New Roman" w:hAnsi="Century Gothic" w:cstheme="minorHAnsi"/>
          <w:bCs/>
          <w:lang w:eastAsia="tr-TR"/>
        </w:rPr>
        <w:t>varsa araç plakası,</w:t>
      </w:r>
      <w:r w:rsidR="00A003F6" w:rsidRPr="00E536C9">
        <w:rPr>
          <w:rFonts w:ascii="Century Gothic" w:eastAsia="Times New Roman" w:hAnsi="Century Gothic" w:cstheme="minorHAnsi"/>
          <w:bCs/>
          <w:lang w:eastAsia="tr-TR"/>
        </w:rPr>
        <w:t xml:space="preserve"> </w:t>
      </w:r>
      <w:r w:rsidR="00520B24" w:rsidRPr="00E536C9">
        <w:rPr>
          <w:rFonts w:ascii="Century Gothic" w:eastAsia="Times New Roman" w:hAnsi="Century Gothic" w:cstheme="minorHAnsi"/>
          <w:bCs/>
          <w:lang w:eastAsia="tr-TR"/>
        </w:rPr>
        <w:t xml:space="preserve"> kime geldi</w:t>
      </w:r>
      <w:r w:rsidR="00443AAE" w:rsidRPr="00E536C9">
        <w:rPr>
          <w:rFonts w:ascii="Century Gothic" w:eastAsia="Times New Roman" w:hAnsi="Century Gothic" w:cstheme="minorHAnsi"/>
          <w:bCs/>
          <w:lang w:eastAsia="tr-TR"/>
        </w:rPr>
        <w:t>ği</w:t>
      </w:r>
      <w:r w:rsidR="00520B24" w:rsidRPr="00E536C9">
        <w:rPr>
          <w:rFonts w:ascii="Century Gothic" w:eastAsia="Times New Roman" w:hAnsi="Century Gothic" w:cstheme="minorHAnsi"/>
          <w:bCs/>
          <w:lang w:eastAsia="tr-TR"/>
        </w:rPr>
        <w:t xml:space="preserve">ni içeren </w:t>
      </w:r>
      <w:r w:rsidR="00F40B65" w:rsidRPr="00E536C9">
        <w:rPr>
          <w:rFonts w:ascii="Century Gothic" w:eastAsia="Times New Roman" w:hAnsi="Century Gothic" w:cstheme="minorHAnsi"/>
          <w:bCs/>
          <w:lang w:eastAsia="tr-TR"/>
        </w:rPr>
        <w:t xml:space="preserve">kişisel veriler için </w:t>
      </w:r>
      <w:r w:rsidR="00443AAE" w:rsidRPr="00E536C9">
        <w:rPr>
          <w:rFonts w:ascii="Century Gothic" w:eastAsia="Times New Roman" w:hAnsi="Century Gothic" w:cstheme="minorHAnsi"/>
          <w:bCs/>
          <w:lang w:eastAsia="tr-TR"/>
        </w:rPr>
        <w:t>Veri Sorumlusu sıfatıyla</w:t>
      </w:r>
      <w:r w:rsidR="00974C98" w:rsidRPr="00E536C9">
        <w:rPr>
          <w:rFonts w:ascii="Century Gothic" w:eastAsia="Times New Roman" w:hAnsi="Century Gothic" w:cstheme="minorHAnsi"/>
          <w:bCs/>
          <w:lang w:eastAsia="tr-TR"/>
        </w:rPr>
        <w:t>;</w:t>
      </w:r>
      <w:r w:rsidR="00F40B65" w:rsidRPr="00E536C9">
        <w:rPr>
          <w:rFonts w:ascii="Century Gothic" w:eastAsia="Times New Roman" w:hAnsi="Century Gothic" w:cstheme="minorHAnsi"/>
          <w:bCs/>
          <w:lang w:eastAsia="tr-TR"/>
        </w:rPr>
        <w:t xml:space="preserve"> </w:t>
      </w:r>
    </w:p>
    <w:p w:rsidR="00F40B65" w:rsidRPr="00E536C9" w:rsidRDefault="00F40B65" w:rsidP="00776C92">
      <w:pPr>
        <w:pStyle w:val="ListeParagraf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Century Gothic" w:eastAsia="Times New Roman" w:hAnsi="Century Gothic" w:cstheme="minorHAnsi"/>
          <w:b/>
          <w:bCs/>
          <w:lang w:eastAsia="tr-TR"/>
        </w:rPr>
      </w:pPr>
      <w:r w:rsidRPr="00E536C9">
        <w:rPr>
          <w:rFonts w:ascii="Century Gothic" w:eastAsia="Times New Roman" w:hAnsi="Century Gothic" w:cstheme="minorHAnsi"/>
          <w:b/>
          <w:bCs/>
          <w:lang w:eastAsia="tr-TR"/>
        </w:rPr>
        <w:t>Ziyaretçinin kabul</w:t>
      </w:r>
      <w:r w:rsidR="00F32C48" w:rsidRPr="00E536C9">
        <w:rPr>
          <w:rFonts w:ascii="Century Gothic" w:eastAsia="Times New Roman" w:hAnsi="Century Gothic" w:cstheme="minorHAnsi"/>
          <w:b/>
          <w:bCs/>
          <w:lang w:eastAsia="tr-TR"/>
        </w:rPr>
        <w:t xml:space="preserve"> edilebilmesi maksadıyla</w:t>
      </w:r>
      <w:r w:rsidRPr="00E536C9">
        <w:rPr>
          <w:rFonts w:ascii="Century Gothic" w:eastAsia="Times New Roman" w:hAnsi="Century Gothic" w:cstheme="minorHAnsi"/>
          <w:b/>
          <w:bCs/>
          <w:lang w:eastAsia="tr-TR"/>
        </w:rPr>
        <w:t xml:space="preserve"> görüşmek için geldiği kişi ile iletişimin sağlanması ve bu kişiden teyit alınabilmesi,</w:t>
      </w:r>
    </w:p>
    <w:p w:rsidR="00F40B65" w:rsidRPr="00E536C9" w:rsidRDefault="00E77391" w:rsidP="00233441">
      <w:pPr>
        <w:pStyle w:val="ListeParagraf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Century Gothic" w:eastAsia="Times New Roman" w:hAnsi="Century Gothic" w:cstheme="minorHAnsi"/>
          <w:b/>
          <w:bCs/>
          <w:lang w:eastAsia="tr-TR"/>
        </w:rPr>
      </w:pPr>
      <w:r>
        <w:rPr>
          <w:rFonts w:ascii="Century Gothic" w:hAnsi="Century Gothic"/>
          <w:b/>
          <w:bCs/>
        </w:rPr>
        <w:t>TETAŞ</w:t>
      </w:r>
      <w:r w:rsidR="00233441">
        <w:rPr>
          <w:rFonts w:ascii="Century Gothic" w:hAnsi="Century Gothic"/>
          <w:b/>
          <w:bCs/>
        </w:rPr>
        <w:t xml:space="preserve"> </w:t>
      </w:r>
      <w:r w:rsidR="00256D10" w:rsidRPr="00E536C9">
        <w:rPr>
          <w:rFonts w:ascii="Century Gothic" w:eastAsia="Times New Roman" w:hAnsi="Century Gothic" w:cstheme="minorHAnsi"/>
          <w:b/>
          <w:bCs/>
          <w:lang w:eastAsia="tr-TR"/>
        </w:rPr>
        <w:t>fiziksel ve elektronik ortamlardaki güvenlik uygulamaları ile bilgi güvenliği ve gizlil</w:t>
      </w:r>
      <w:r w:rsidR="00974C98" w:rsidRPr="00E536C9">
        <w:rPr>
          <w:rFonts w:ascii="Century Gothic" w:eastAsia="Times New Roman" w:hAnsi="Century Gothic" w:cstheme="minorHAnsi"/>
          <w:b/>
          <w:bCs/>
          <w:lang w:eastAsia="tr-TR"/>
        </w:rPr>
        <w:t xml:space="preserve">ik politika ve standartlarının </w:t>
      </w:r>
      <w:r w:rsidR="00256D10" w:rsidRPr="00E536C9">
        <w:rPr>
          <w:rFonts w:ascii="Century Gothic" w:eastAsia="Times New Roman" w:hAnsi="Century Gothic" w:cstheme="minorHAnsi"/>
          <w:b/>
          <w:bCs/>
          <w:lang w:eastAsia="tr-TR"/>
        </w:rPr>
        <w:t>sağlıklı olarak temini ve denetimi amacıyla,</w:t>
      </w:r>
    </w:p>
    <w:p w:rsidR="00F40B65" w:rsidRPr="00E536C9" w:rsidRDefault="00F40B65" w:rsidP="00776C92">
      <w:pPr>
        <w:pStyle w:val="ListeParagraf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Century Gothic" w:eastAsia="Times New Roman" w:hAnsi="Century Gothic" w:cstheme="minorHAnsi"/>
          <w:b/>
          <w:bCs/>
          <w:lang w:eastAsia="tr-TR"/>
        </w:rPr>
      </w:pPr>
      <w:r w:rsidRPr="00E536C9">
        <w:rPr>
          <w:rFonts w:ascii="Century Gothic" w:eastAsia="Times New Roman" w:hAnsi="Century Gothic" w:cstheme="minorHAnsi"/>
          <w:b/>
          <w:bCs/>
          <w:lang w:eastAsia="tr-TR"/>
        </w:rPr>
        <w:t>Doğabilecek uyuşmazlık</w:t>
      </w:r>
      <w:r w:rsidR="00776C92" w:rsidRPr="00E536C9">
        <w:rPr>
          <w:rFonts w:ascii="Century Gothic" w:eastAsia="Times New Roman" w:hAnsi="Century Gothic" w:cstheme="minorHAnsi"/>
          <w:b/>
          <w:bCs/>
          <w:lang w:eastAsia="tr-TR"/>
        </w:rPr>
        <w:t>larda veya gerçekleşebilecek adli bir vakada yetkili kamu kurum veya kuruluşların taleplerinin karşılanabilmesi</w:t>
      </w:r>
    </w:p>
    <w:p w:rsidR="00256D10" w:rsidRPr="00E536C9" w:rsidRDefault="00233441" w:rsidP="00B25081">
      <w:pPr>
        <w:spacing w:after="0" w:line="360" w:lineRule="auto"/>
        <w:ind w:left="60"/>
        <w:jc w:val="both"/>
        <w:textAlignment w:val="baseline"/>
        <w:rPr>
          <w:rFonts w:ascii="Century Gothic" w:eastAsia="Times New Roman" w:hAnsi="Century Gothic" w:cstheme="minorHAnsi"/>
          <w:bCs/>
          <w:lang w:eastAsia="tr-TR"/>
        </w:rPr>
      </w:pPr>
      <w:r>
        <w:rPr>
          <w:rFonts w:ascii="Century Gothic" w:eastAsia="Times New Roman" w:hAnsi="Century Gothic" w:cstheme="minorHAnsi"/>
          <w:bCs/>
          <w:lang w:eastAsia="tr-TR"/>
        </w:rPr>
        <w:t>Amaçları ile</w:t>
      </w:r>
      <w:r w:rsidR="00776C92" w:rsidRPr="00E536C9">
        <w:rPr>
          <w:rFonts w:ascii="Century Gothic" w:eastAsia="Times New Roman" w:hAnsi="Century Gothic" w:cstheme="minorHAnsi"/>
          <w:bCs/>
          <w:lang w:eastAsia="tr-TR"/>
        </w:rPr>
        <w:t xml:space="preserve"> işlenmektedir.</w:t>
      </w:r>
    </w:p>
    <w:p w:rsidR="00B25081" w:rsidRPr="00E536C9" w:rsidRDefault="00B25081" w:rsidP="00B25081">
      <w:pPr>
        <w:spacing w:after="0" w:line="360" w:lineRule="auto"/>
        <w:ind w:left="60"/>
        <w:jc w:val="both"/>
        <w:textAlignment w:val="baseline"/>
        <w:rPr>
          <w:rFonts w:ascii="Century Gothic" w:eastAsia="Times New Roman" w:hAnsi="Century Gothic" w:cstheme="minorHAnsi"/>
          <w:bCs/>
          <w:lang w:eastAsia="tr-TR"/>
        </w:rPr>
      </w:pPr>
    </w:p>
    <w:p w:rsidR="00776C92" w:rsidRPr="00E536C9" w:rsidRDefault="00776C92" w:rsidP="00776C92">
      <w:pPr>
        <w:tabs>
          <w:tab w:val="left" w:pos="2190"/>
        </w:tabs>
        <w:spacing w:line="360" w:lineRule="auto"/>
        <w:jc w:val="both"/>
        <w:rPr>
          <w:rFonts w:ascii="Century Gothic" w:hAnsi="Century Gothic" w:cstheme="minorHAnsi"/>
        </w:rPr>
      </w:pPr>
      <w:r w:rsidRPr="00E536C9">
        <w:rPr>
          <w:rFonts w:ascii="Century Gothic" w:hAnsi="Century Gothic" w:cstheme="minorHAnsi"/>
        </w:rPr>
        <w:t>İşlenen kişisel verileriniz, Kişisel Verilerin Korunması Kanununun 5. Maddesinde yer alan “</w:t>
      </w:r>
      <w:r w:rsidRPr="00E536C9">
        <w:rPr>
          <w:rFonts w:ascii="Century Gothic" w:hAnsi="Century Gothic" w:cstheme="minorHAnsi"/>
          <w:u w:val="single"/>
        </w:rPr>
        <w:t>ilgili kişinin temel hak ve özgürlüklerine zarar vermemek kaydıyla veri sorumlusunun meşru menfaati için zorunlu olması</w:t>
      </w:r>
      <w:r w:rsidRPr="00E536C9">
        <w:rPr>
          <w:rFonts w:ascii="Century Gothic" w:hAnsi="Century Gothic" w:cstheme="minorHAnsi"/>
        </w:rPr>
        <w:t xml:space="preserve">” hukuki sebebine dayalı olarak </w:t>
      </w:r>
      <w:r w:rsidR="00E77391">
        <w:rPr>
          <w:rFonts w:ascii="Century Gothic" w:hAnsi="Century Gothic"/>
          <w:b/>
          <w:bCs/>
        </w:rPr>
        <w:t>TETAŞ</w:t>
      </w:r>
      <w:r w:rsidR="006C50E0">
        <w:rPr>
          <w:rFonts w:ascii="Century Gothic" w:hAnsi="Century Gothic"/>
          <w:b/>
          <w:bCs/>
        </w:rPr>
        <w:t>’ın</w:t>
      </w:r>
      <w:r w:rsidR="00233441">
        <w:rPr>
          <w:rFonts w:ascii="Century Gothic" w:hAnsi="Century Gothic"/>
          <w:b/>
          <w:bCs/>
        </w:rPr>
        <w:t xml:space="preserve"> </w:t>
      </w:r>
      <w:r w:rsidRPr="00E536C9">
        <w:rPr>
          <w:rFonts w:ascii="Century Gothic" w:hAnsi="Century Gothic" w:cstheme="minorHAnsi"/>
        </w:rPr>
        <w:t xml:space="preserve">yetkilendirmiş olduğu </w:t>
      </w:r>
      <w:r w:rsidR="00974C98" w:rsidRPr="00E536C9">
        <w:rPr>
          <w:rFonts w:ascii="Century Gothic" w:hAnsi="Century Gothic" w:cstheme="minorHAnsi"/>
        </w:rPr>
        <w:t>danışma görevlisi</w:t>
      </w:r>
      <w:r w:rsidRPr="00E536C9">
        <w:rPr>
          <w:rFonts w:ascii="Century Gothic" w:hAnsi="Century Gothic" w:cstheme="minorHAnsi"/>
        </w:rPr>
        <w:t xml:space="preserve"> tarafından </w:t>
      </w:r>
      <w:r w:rsidR="00974C98" w:rsidRPr="00E536C9">
        <w:rPr>
          <w:rFonts w:ascii="Century Gothic" w:hAnsi="Century Gothic" w:cstheme="minorHAnsi"/>
        </w:rPr>
        <w:t>bilgisayar vasıtasıyla z</w:t>
      </w:r>
      <w:r w:rsidRPr="00E536C9">
        <w:rPr>
          <w:rFonts w:ascii="Century Gothic" w:hAnsi="Century Gothic" w:cstheme="minorHAnsi"/>
        </w:rPr>
        <w:t xml:space="preserve">iyaretçi kayıtlarının tutulduğu </w:t>
      </w:r>
      <w:r w:rsidR="00974C98" w:rsidRPr="00E536C9">
        <w:rPr>
          <w:rFonts w:ascii="Century Gothic" w:hAnsi="Century Gothic" w:cstheme="minorHAnsi"/>
        </w:rPr>
        <w:t>elektronik ortamda</w:t>
      </w:r>
      <w:r w:rsidRPr="00E536C9">
        <w:rPr>
          <w:rFonts w:ascii="Century Gothic" w:hAnsi="Century Gothic" w:cstheme="minorHAnsi"/>
        </w:rPr>
        <w:t xml:space="preserve"> işlenmektedir.</w:t>
      </w:r>
    </w:p>
    <w:p w:rsidR="00776C92" w:rsidRPr="00E536C9" w:rsidRDefault="00776C92" w:rsidP="00776C92">
      <w:pPr>
        <w:tabs>
          <w:tab w:val="left" w:pos="2190"/>
        </w:tabs>
        <w:spacing w:line="360" w:lineRule="auto"/>
        <w:jc w:val="both"/>
        <w:rPr>
          <w:rFonts w:ascii="Century Gothic" w:hAnsi="Century Gothic" w:cstheme="minorHAnsi"/>
        </w:rPr>
      </w:pPr>
      <w:r w:rsidRPr="00E536C9">
        <w:rPr>
          <w:rFonts w:ascii="Century Gothic" w:hAnsi="Century Gothic" w:cstheme="minorHAnsi"/>
        </w:rPr>
        <w:t>Söz konusu kişisel verileriniz ancak hukuki uyuşmazlıkların giderilmesi veya ilgili mevzuat gereği talep halinde adli makamlar veya ilgili kolluk kuvvetlerine aktarılabilecektir.</w:t>
      </w:r>
    </w:p>
    <w:p w:rsidR="00776C92" w:rsidRPr="00E536C9" w:rsidRDefault="00776C92" w:rsidP="00776C92">
      <w:pPr>
        <w:tabs>
          <w:tab w:val="left" w:pos="2190"/>
        </w:tabs>
        <w:spacing w:line="360" w:lineRule="auto"/>
        <w:jc w:val="both"/>
        <w:rPr>
          <w:rFonts w:ascii="Century Gothic" w:hAnsi="Century Gothic" w:cstheme="minorHAnsi"/>
        </w:rPr>
      </w:pPr>
      <w:proofErr w:type="gramStart"/>
      <w:r w:rsidRPr="00E536C9">
        <w:rPr>
          <w:rFonts w:ascii="Century Gothic" w:hAnsi="Century Gothic" w:cstheme="minorHAnsi"/>
        </w:rPr>
        <w:t>Kişisel Ver</w:t>
      </w:r>
      <w:r w:rsidR="00240262" w:rsidRPr="00E536C9">
        <w:rPr>
          <w:rFonts w:ascii="Century Gothic" w:hAnsi="Century Gothic" w:cstheme="minorHAnsi"/>
        </w:rPr>
        <w:t xml:space="preserve">ilerin Korunması Kanunun </w:t>
      </w:r>
      <w:r w:rsidRPr="00E536C9">
        <w:rPr>
          <w:rFonts w:ascii="Century Gothic" w:hAnsi="Century Gothic" w:cstheme="minorHAnsi"/>
        </w:rPr>
        <w:t>“İlgili Kişinin Hakları” başlıklı 11. Maddesi kapsamındaki taleplerinizi</w:t>
      </w:r>
      <w:r w:rsidR="00F32C48" w:rsidRPr="00E536C9">
        <w:rPr>
          <w:rFonts w:ascii="Century Gothic" w:hAnsi="Century Gothic" w:cstheme="minorHAnsi"/>
        </w:rPr>
        <w:t xml:space="preserve">, “Veri Sorumlusuna Başvuru Usul ve Esasları Hakkında Tebliğe” göre </w:t>
      </w:r>
      <w:r w:rsidR="00E77391">
        <w:rPr>
          <w:rFonts w:ascii="Century Gothic" w:hAnsi="Century Gothic"/>
          <w:b/>
          <w:bCs/>
        </w:rPr>
        <w:t>TETAŞ</w:t>
      </w:r>
      <w:r w:rsidR="00233441">
        <w:rPr>
          <w:rFonts w:ascii="Century Gothic" w:hAnsi="Century Gothic"/>
          <w:b/>
          <w:bCs/>
        </w:rPr>
        <w:t xml:space="preserve"> </w:t>
      </w:r>
      <w:r w:rsidR="006C50E0">
        <w:rPr>
          <w:rFonts w:ascii="Century Gothic" w:hAnsi="Century Gothic"/>
          <w:b/>
          <w:bCs/>
        </w:rPr>
        <w:t xml:space="preserve">İÇ ve DIŞ TİC. A.Ş. </w:t>
      </w:r>
      <w:proofErr w:type="spellStart"/>
      <w:r w:rsidR="006C50E0">
        <w:rPr>
          <w:rFonts w:ascii="Century Gothic" w:hAnsi="Century Gothic"/>
          <w:b/>
          <w:bCs/>
        </w:rPr>
        <w:t>Akçaburgaz</w:t>
      </w:r>
      <w:proofErr w:type="spellEnd"/>
      <w:r w:rsidR="006C50E0">
        <w:rPr>
          <w:rFonts w:ascii="Century Gothic" w:hAnsi="Century Gothic"/>
          <w:b/>
          <w:bCs/>
        </w:rPr>
        <w:t xml:space="preserve"> Mah. 3047. Sokak No:2 </w:t>
      </w:r>
      <w:proofErr w:type="spellStart"/>
      <w:r w:rsidR="006C50E0">
        <w:rPr>
          <w:rFonts w:ascii="Century Gothic" w:hAnsi="Century Gothic"/>
          <w:b/>
          <w:bCs/>
        </w:rPr>
        <w:t>Esenyurt</w:t>
      </w:r>
      <w:proofErr w:type="spellEnd"/>
      <w:r w:rsidR="006C50E0">
        <w:rPr>
          <w:rFonts w:ascii="Century Gothic" w:hAnsi="Century Gothic"/>
          <w:b/>
          <w:bCs/>
        </w:rPr>
        <w:t xml:space="preserve">/İSTANBUL </w:t>
      </w:r>
      <w:r w:rsidR="00F32C48" w:rsidRPr="00E536C9">
        <w:rPr>
          <w:rFonts w:ascii="Century Gothic" w:hAnsi="Century Gothic" w:cstheme="minorHAnsi"/>
          <w:bCs/>
        </w:rPr>
        <w:t>adresine yazılı olarak</w:t>
      </w:r>
      <w:r w:rsidR="00F32C48" w:rsidRPr="009C1D37">
        <w:rPr>
          <w:rFonts w:ascii="Century Gothic" w:hAnsi="Century Gothic" w:cstheme="minorHAnsi"/>
        </w:rPr>
        <w:t>, “güvenli elektronik imza” ile</w:t>
      </w:r>
      <w:r w:rsidR="00F32C48" w:rsidRPr="00E536C9">
        <w:rPr>
          <w:rFonts w:ascii="Century Gothic" w:hAnsi="Century Gothic" w:cstheme="minorHAnsi"/>
          <w:bCs/>
        </w:rPr>
        <w:t xml:space="preserve"> imzalanarak Kayıtlı Elektronik Posta </w:t>
      </w:r>
      <w:r w:rsidR="00F32C48" w:rsidRPr="00C70263">
        <w:rPr>
          <w:rFonts w:ascii="Century Gothic" w:hAnsi="Century Gothic" w:cstheme="minorHAnsi"/>
          <w:bCs/>
        </w:rPr>
        <w:t xml:space="preserve">(KEP) yoluyla </w:t>
      </w:r>
      <w:hyperlink r:id="rId8" w:history="1">
        <w:r w:rsidR="00C70263" w:rsidRPr="00C70263">
          <w:rPr>
            <w:rStyle w:val="Kpr"/>
          </w:rPr>
          <w:t>tetas@hs03.kep.tr</w:t>
        </w:r>
      </w:hyperlink>
      <w:r w:rsidR="00F32C48" w:rsidRPr="00E536C9">
        <w:rPr>
          <w:rFonts w:ascii="Century Gothic" w:hAnsi="Century Gothic" w:cstheme="minorHAnsi"/>
          <w:bCs/>
          <w:color w:val="1F4E79" w:themeColor="accent1" w:themeShade="80"/>
        </w:rPr>
        <w:t xml:space="preserve"> </w:t>
      </w:r>
      <w:r w:rsidR="00F32C48" w:rsidRPr="00E536C9">
        <w:rPr>
          <w:rFonts w:ascii="Century Gothic" w:hAnsi="Century Gothic" w:cstheme="minorHAnsi"/>
          <w:bCs/>
        </w:rPr>
        <w:t xml:space="preserve">adresine veya elektronik </w:t>
      </w:r>
      <w:r w:rsidR="00F32C48" w:rsidRPr="00470D36">
        <w:rPr>
          <w:rFonts w:ascii="Century Gothic" w:hAnsi="Century Gothic" w:cstheme="minorHAnsi"/>
          <w:bCs/>
        </w:rPr>
        <w:t xml:space="preserve">posta üzerinden </w:t>
      </w:r>
      <w:r w:rsidR="009C1D37" w:rsidRPr="009C1D37">
        <w:rPr>
          <w:rFonts w:ascii="Century Gothic" w:hAnsi="Century Gothic" w:cstheme="minorHAnsi"/>
          <w:b/>
          <w:bCs/>
        </w:rPr>
        <w:t>info</w:t>
      </w:r>
      <w:r w:rsidR="00470D36" w:rsidRPr="009C1D37">
        <w:rPr>
          <w:rFonts w:ascii="Century Gothic" w:hAnsi="Century Gothic" w:cstheme="minorHAnsi"/>
          <w:b/>
          <w:bCs/>
        </w:rPr>
        <w:t>@</w:t>
      </w:r>
      <w:r w:rsidR="00470D36" w:rsidRPr="00470D36">
        <w:rPr>
          <w:rFonts w:ascii="Century Gothic" w:hAnsi="Century Gothic" w:cstheme="minorHAnsi"/>
          <w:b/>
          <w:bCs/>
        </w:rPr>
        <w:t>tetas.com.tr</w:t>
      </w:r>
      <w:r w:rsidR="00F32C48" w:rsidRPr="00470D36">
        <w:rPr>
          <w:rFonts w:ascii="Century Gothic" w:hAnsi="Century Gothic" w:cstheme="minorHAnsi"/>
          <w:bCs/>
        </w:rPr>
        <w:t xml:space="preserve"> </w:t>
      </w:r>
      <w:r w:rsidR="00470D36">
        <w:rPr>
          <w:rFonts w:ascii="Century Gothic" w:hAnsi="Century Gothic" w:cstheme="minorHAnsi"/>
          <w:bCs/>
        </w:rPr>
        <w:t>adresine iletebilirsiniz.</w:t>
      </w:r>
      <w:bookmarkStart w:id="0" w:name="_GoBack"/>
      <w:bookmarkEnd w:id="0"/>
      <w:proofErr w:type="gramEnd"/>
    </w:p>
    <w:sectPr w:rsidR="00776C92" w:rsidRPr="00E536C9" w:rsidSect="00256D10">
      <w:headerReference w:type="default" r:id="rId9"/>
      <w:footerReference w:type="default" r:id="rId10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403" w:rsidRDefault="00401403" w:rsidP="000A1069">
      <w:pPr>
        <w:spacing w:after="0" w:line="240" w:lineRule="auto"/>
      </w:pPr>
      <w:r>
        <w:separator/>
      </w:r>
    </w:p>
  </w:endnote>
  <w:endnote w:type="continuationSeparator" w:id="0">
    <w:p w:rsidR="00401403" w:rsidRDefault="00401403" w:rsidP="000A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39" w:rsidRPr="001C1DAE" w:rsidRDefault="00120D39" w:rsidP="00120D39">
    <w:pPr>
      <w:pStyle w:val="Altbilgi"/>
      <w:tabs>
        <w:tab w:val="clear" w:pos="9072"/>
        <w:tab w:val="right" w:pos="9720"/>
      </w:tabs>
      <w:ind w:left="-180"/>
    </w:pPr>
    <w:r>
      <w:rPr>
        <w:sz w:val="20"/>
        <w:szCs w:val="20"/>
      </w:rPr>
      <w:t xml:space="preserve"> </w:t>
    </w:r>
    <w:proofErr w:type="gramStart"/>
    <w:r>
      <w:rPr>
        <w:sz w:val="20"/>
        <w:szCs w:val="20"/>
      </w:rPr>
      <w:t>FR.KVKK</w:t>
    </w:r>
    <w:proofErr w:type="gramEnd"/>
    <w:r>
      <w:rPr>
        <w:sz w:val="20"/>
        <w:szCs w:val="20"/>
      </w:rPr>
      <w:t>.08</w:t>
    </w:r>
    <w:r w:rsidRPr="001E314A">
      <w:rPr>
        <w:sz w:val="20"/>
        <w:szCs w:val="20"/>
      </w:rPr>
      <w:t>_01.0</w:t>
    </w:r>
    <w:r>
      <w:rPr>
        <w:sz w:val="20"/>
        <w:szCs w:val="20"/>
      </w:rPr>
      <w:t>7</w:t>
    </w:r>
    <w:r w:rsidRPr="001E314A">
      <w:rPr>
        <w:sz w:val="20"/>
        <w:szCs w:val="20"/>
      </w:rPr>
      <w:t>.</w:t>
    </w:r>
    <w:r>
      <w:rPr>
        <w:sz w:val="20"/>
        <w:szCs w:val="20"/>
      </w:rPr>
      <w:t>2020</w:t>
    </w:r>
    <w:r w:rsidRPr="001E314A">
      <w:rPr>
        <w:sz w:val="20"/>
        <w:szCs w:val="20"/>
      </w:rPr>
      <w:t xml:space="preserve">                                                                       </w:t>
    </w:r>
    <w:r>
      <w:rPr>
        <w:sz w:val="20"/>
        <w:szCs w:val="20"/>
      </w:rPr>
      <w:t xml:space="preserve">                                                     </w:t>
    </w:r>
    <w:proofErr w:type="spellStart"/>
    <w:r>
      <w:rPr>
        <w:sz w:val="16"/>
        <w:szCs w:val="16"/>
      </w:rPr>
      <w:t>Rev</w:t>
    </w:r>
    <w:proofErr w:type="spellEnd"/>
    <w:r>
      <w:rPr>
        <w:sz w:val="16"/>
        <w:szCs w:val="16"/>
      </w:rPr>
      <w:t xml:space="preserve">. </w:t>
    </w:r>
    <w:proofErr w:type="spellStart"/>
    <w:r>
      <w:rPr>
        <w:sz w:val="16"/>
        <w:szCs w:val="16"/>
      </w:rPr>
      <w:t>No_Tarih</w:t>
    </w:r>
    <w:proofErr w:type="spellEnd"/>
    <w:r>
      <w:rPr>
        <w:sz w:val="16"/>
        <w:szCs w:val="16"/>
      </w:rPr>
      <w:t>: 00_</w:t>
    </w:r>
    <w:proofErr w:type="gramStart"/>
    <w:r>
      <w:rPr>
        <w:sz w:val="16"/>
        <w:szCs w:val="16"/>
      </w:rPr>
      <w:t>..</w:t>
    </w:r>
    <w:proofErr w:type="gramEnd"/>
    <w:r>
      <w:t xml:space="preserve">   </w:t>
    </w:r>
  </w:p>
  <w:p w:rsidR="00F32C48" w:rsidRPr="007764CA" w:rsidRDefault="00F32C48" w:rsidP="007764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403" w:rsidRDefault="00401403" w:rsidP="000A1069">
      <w:pPr>
        <w:spacing w:after="0" w:line="240" w:lineRule="auto"/>
      </w:pPr>
      <w:r>
        <w:separator/>
      </w:r>
    </w:p>
  </w:footnote>
  <w:footnote w:type="continuationSeparator" w:id="0">
    <w:p w:rsidR="00401403" w:rsidRDefault="00401403" w:rsidP="000A1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081" w:rsidRDefault="00E77391" w:rsidP="00B34E28">
    <w:pPr>
      <w:pStyle w:val="stbilgi"/>
      <w:rPr>
        <w:rFonts w:ascii="Century Gothic" w:hAnsi="Century Gothic" w:cstheme="minorHAnsi"/>
        <w:b/>
        <w:bCs/>
        <w:sz w:val="29"/>
        <w:szCs w:val="29"/>
      </w:rPr>
    </w:pPr>
    <w:r>
      <w:rPr>
        <w:noProof/>
        <w:lang w:eastAsia="tr-TR"/>
      </w:rPr>
      <w:drawing>
        <wp:inline distT="0" distB="0" distL="0" distR="0" wp14:anchorId="4961503A" wp14:editId="354F8C73">
          <wp:extent cx="1576239" cy="847725"/>
          <wp:effectExtent l="0" t="0" r="508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239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38CD" w:rsidRDefault="002B38CD" w:rsidP="00B34E28">
    <w:pPr>
      <w:pStyle w:val="stbilgi"/>
      <w:rPr>
        <w:rFonts w:ascii="Century Gothic" w:hAnsi="Century Gothic" w:cstheme="minorHAnsi"/>
        <w:b/>
        <w:bCs/>
        <w:sz w:val="29"/>
        <w:szCs w:val="29"/>
      </w:rPr>
    </w:pPr>
  </w:p>
  <w:p w:rsidR="000A1069" w:rsidRPr="00256D10" w:rsidRDefault="00B25081" w:rsidP="00233441">
    <w:pPr>
      <w:pStyle w:val="stbilgi"/>
      <w:rPr>
        <w:rFonts w:ascii="Century Gothic" w:hAnsi="Century Gothic" w:cstheme="minorHAnsi"/>
        <w:b/>
        <w:bCs/>
        <w:sz w:val="29"/>
        <w:szCs w:val="29"/>
      </w:rPr>
    </w:pPr>
    <w:r>
      <w:rPr>
        <w:rFonts w:ascii="Century Gothic" w:hAnsi="Century Gothic" w:cstheme="minorHAnsi"/>
        <w:b/>
        <w:bCs/>
        <w:sz w:val="29"/>
        <w:szCs w:val="29"/>
      </w:rPr>
      <w:t xml:space="preserve">  </w:t>
    </w:r>
    <w:r w:rsidR="00233441">
      <w:rPr>
        <w:rFonts w:ascii="Century Gothic" w:hAnsi="Century Gothic" w:cstheme="minorHAnsi"/>
        <w:b/>
        <w:bCs/>
        <w:sz w:val="29"/>
        <w:szCs w:val="29"/>
      </w:rPr>
      <w:t xml:space="preserve">                             </w:t>
    </w:r>
    <w:r>
      <w:rPr>
        <w:rFonts w:ascii="Century Gothic" w:hAnsi="Century Gothic" w:cstheme="minorHAnsi"/>
        <w:b/>
        <w:bCs/>
        <w:sz w:val="29"/>
        <w:szCs w:val="29"/>
      </w:rPr>
      <w:t>ZİYARETÇİ AYDINLATMA METNİ</w:t>
    </w:r>
    <w:r w:rsidR="000A1069" w:rsidRPr="00256D10">
      <w:rPr>
        <w:rFonts w:ascii="Century Gothic" w:hAnsi="Century Gothic" w:cstheme="minorHAnsi"/>
        <w:b/>
        <w:bCs/>
        <w:sz w:val="29"/>
        <w:szCs w:val="29"/>
      </w:rPr>
      <w:tab/>
    </w:r>
  </w:p>
  <w:p w:rsidR="000A1069" w:rsidRPr="00256D10" w:rsidRDefault="000A1069" w:rsidP="000A1069">
    <w:pPr>
      <w:pStyle w:val="stbilgi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D5E24"/>
    <w:multiLevelType w:val="hybridMultilevel"/>
    <w:tmpl w:val="3B989A80"/>
    <w:lvl w:ilvl="0" w:tplc="D20CBC2A">
      <w:start w:val="15"/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C4"/>
    <w:rsid w:val="0000049B"/>
    <w:rsid w:val="00035617"/>
    <w:rsid w:val="000A0A5D"/>
    <w:rsid w:val="000A1069"/>
    <w:rsid w:val="00120D39"/>
    <w:rsid w:val="00137C95"/>
    <w:rsid w:val="001D5869"/>
    <w:rsid w:val="001F567E"/>
    <w:rsid w:val="002155DC"/>
    <w:rsid w:val="00233441"/>
    <w:rsid w:val="00240262"/>
    <w:rsid w:val="002550CD"/>
    <w:rsid w:val="00256D10"/>
    <w:rsid w:val="00281745"/>
    <w:rsid w:val="002957A4"/>
    <w:rsid w:val="002B38CD"/>
    <w:rsid w:val="002C6FA2"/>
    <w:rsid w:val="00372D3F"/>
    <w:rsid w:val="003D565B"/>
    <w:rsid w:val="00401403"/>
    <w:rsid w:val="004370C4"/>
    <w:rsid w:val="00443AAE"/>
    <w:rsid w:val="00470D36"/>
    <w:rsid w:val="0047579D"/>
    <w:rsid w:val="004E0845"/>
    <w:rsid w:val="00517976"/>
    <w:rsid w:val="00520B24"/>
    <w:rsid w:val="00521918"/>
    <w:rsid w:val="005E0387"/>
    <w:rsid w:val="005F44B2"/>
    <w:rsid w:val="00632A60"/>
    <w:rsid w:val="006361BE"/>
    <w:rsid w:val="006B1EEF"/>
    <w:rsid w:val="006B259B"/>
    <w:rsid w:val="006C50E0"/>
    <w:rsid w:val="006E30CC"/>
    <w:rsid w:val="007764CA"/>
    <w:rsid w:val="00776C92"/>
    <w:rsid w:val="0082756B"/>
    <w:rsid w:val="00974C98"/>
    <w:rsid w:val="009C1D37"/>
    <w:rsid w:val="00A003F6"/>
    <w:rsid w:val="00AB2099"/>
    <w:rsid w:val="00AE355B"/>
    <w:rsid w:val="00B22A22"/>
    <w:rsid w:val="00B25081"/>
    <w:rsid w:val="00B34E28"/>
    <w:rsid w:val="00B715A8"/>
    <w:rsid w:val="00B76099"/>
    <w:rsid w:val="00C70263"/>
    <w:rsid w:val="00CA1D33"/>
    <w:rsid w:val="00D77144"/>
    <w:rsid w:val="00DF299A"/>
    <w:rsid w:val="00E32570"/>
    <w:rsid w:val="00E536C9"/>
    <w:rsid w:val="00E77391"/>
    <w:rsid w:val="00E967C0"/>
    <w:rsid w:val="00F16C38"/>
    <w:rsid w:val="00F32C48"/>
    <w:rsid w:val="00F40B65"/>
    <w:rsid w:val="00F61347"/>
    <w:rsid w:val="00F9438A"/>
    <w:rsid w:val="00FA2518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1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1069"/>
  </w:style>
  <w:style w:type="paragraph" w:styleId="Altbilgi">
    <w:name w:val="footer"/>
    <w:basedOn w:val="Normal"/>
    <w:link w:val="AltbilgiChar"/>
    <w:unhideWhenUsed/>
    <w:rsid w:val="000A1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0A1069"/>
  </w:style>
  <w:style w:type="table" w:styleId="TabloKlavuzu">
    <w:name w:val="Table Grid"/>
    <w:basedOn w:val="NormalTablo"/>
    <w:uiPriority w:val="39"/>
    <w:rsid w:val="000A1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40B6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32C48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F299A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1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1069"/>
  </w:style>
  <w:style w:type="paragraph" w:styleId="Altbilgi">
    <w:name w:val="footer"/>
    <w:basedOn w:val="Normal"/>
    <w:link w:val="AltbilgiChar"/>
    <w:unhideWhenUsed/>
    <w:rsid w:val="000A1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0A1069"/>
  </w:style>
  <w:style w:type="table" w:styleId="TabloKlavuzu">
    <w:name w:val="Table Grid"/>
    <w:basedOn w:val="NormalTablo"/>
    <w:uiPriority w:val="39"/>
    <w:rsid w:val="000A1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40B6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32C48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F299A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tas@hs03.kep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Deniz Ankut</cp:lastModifiedBy>
  <cp:revision>18</cp:revision>
  <dcterms:created xsi:type="dcterms:W3CDTF">2019-12-25T08:31:00Z</dcterms:created>
  <dcterms:modified xsi:type="dcterms:W3CDTF">2020-10-22T06:11:00Z</dcterms:modified>
</cp:coreProperties>
</file>